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after="150"/>
      </w:pPr>
      <w:r>
        <w:rPr>
          <w:rFonts w:ascii="Times" w:hAnsi="Times" w:cs="Times"/>
          <w:sz w:val="24"/>
          <w:sz-cs w:val="24"/>
          <w:b/>
          <w:color w:val="333333"/>
        </w:rPr>
        <w:t xml:space="preserve">HARVEST MARTIAL ARTS PRIVACY POLICY</w:t>
      </w:r>
    </w:p>
    <w:p>
      <w:pPr/>
      <w:r>
        <w:rPr>
          <w:rFonts w:ascii="Times" w:hAnsi="Times" w:cs="Times"/>
          <w:sz w:val="24"/>
          <w:sz-cs w:val="24"/>
          <w:b/>
          <w:color w:val="000000"/>
        </w:rPr>
        <w:t xml:space="preserve">Privacy Policy</w:t>
      </w:r>
    </w:p>
    <w:p>
      <w:pPr/>
      <w:r>
        <w:rPr>
          <w:rFonts w:ascii="Times" w:hAnsi="Times" w:cs="Times"/>
          <w:sz w:val="24"/>
          <w:sz-cs w:val="24"/>
          <w:color w:val="333333"/>
        </w:rPr>
        <w:t xml:space="preserve">We at www.harvestmartialarts.com, (herein “Harvest Martial Arts," "we," "us," or "our") know that our users (herein "you," "your," or "yourself") care about how your personal information is used and shared, and we take your privacy seriously. Please read the following to learn more about our Privacy Policy. </w:t>
      </w:r>
      <w:r>
        <w:rPr>
          <w:rFonts w:ascii="Times" w:hAnsi="Times" w:cs="Times"/>
          <w:sz w:val="24"/>
          <w:sz-cs w:val="24"/>
          <w:b/>
          <w:color w:val="333333"/>
        </w:rPr>
        <w:t xml:space="preserve">By visiting or using the www.harvestmartialarts.com website and domain name, any other linked pages, features, content, mobile applications, and any other services we offer from time to time in connection with any of the foregoing (collectively, the "Website"), you agree to the practices and policies set forth in this Privacy Policy, and you hereby acknowledge and consent to our collection, use, and sharing of your information as described in this Privacy Policy.</w:t>
      </w:r>
      <w:r>
        <w:rPr>
          <w:rFonts w:ascii="Times" w:hAnsi="Times" w:cs="Times"/>
          <w:sz w:val="24"/>
          <w:sz-cs w:val="24"/>
          <w:color w:val="333333"/>
        </w:rPr>
        <w:t xml:space="preserve"> Capitalized terms that are not defined in this Privacy Policy have the meaning given to them in our Terms and Conditions. </w:t>
      </w:r>
    </w:p>
    <w:p>
      <w:pPr/>
      <w:r>
        <w:rPr>
          <w:rFonts w:ascii="Times" w:hAnsi="Times" w:cs="Times"/>
          <w:sz w:val="24"/>
          <w:sz-cs w:val="24"/>
          <w:color w:val="000000"/>
        </w:rPr>
        <w:t xml:space="preserve"/>
        <w:br/>
        <w:t xml:space="preserve"/>
      </w:r>
    </w:p>
    <w:p>
      <w:pPr>
        <w:spacing w:after="150"/>
      </w:pPr>
      <w:r>
        <w:rPr>
          <w:rFonts w:ascii="Times" w:hAnsi="Times" w:cs="Times"/>
          <w:sz w:val="24"/>
          <w:sz-cs w:val="24"/>
          <w:b/>
          <w:color w:val="333333"/>
        </w:rPr>
        <w:t xml:space="preserve">I. WHAT DOES THIS PRIVACY POLICY COVER?</w:t>
      </w:r>
    </w:p>
    <w:p>
      <w:pPr>
        <w:spacing w:before="150" w:after="150"/>
      </w:pPr>
      <w:r>
        <w:rPr>
          <w:rFonts w:ascii="Times" w:hAnsi="Times" w:cs="Times"/>
          <w:sz w:val="24"/>
          <w:sz-cs w:val="24"/>
          <w:color w:val="333333"/>
        </w:rPr>
        <w:t xml:space="preserve">This Privacy Policy covers our treatment of personally identifiable information (herein "Personal Information") that we gather when you are accessing or using our Website. This policy does not apply to the practices of companies that we do not own or control, or to individuals that we do not employ or manage, even if you have accessed the websites or services of those companies through our Website.</w:t>
      </w:r>
    </w:p>
    <w:p>
      <w:pPr/>
      <w:r>
        <w:rPr>
          <w:rFonts w:ascii="Times" w:hAnsi="Times" w:cs="Times"/>
          <w:sz w:val="24"/>
          <w:sz-cs w:val="24"/>
          <w:color w:val="333333"/>
        </w:rPr>
        <w:t xml:space="preserve">We do not knowingly collect or solicit personal information from anyone under the age of 13 or knowingly allow such persons to register for the Services (as that term is defined in our </w:t>
      </w:r>
      <w:r>
        <w:rPr>
          <w:rFonts w:ascii="Times" w:hAnsi="Times" w:cs="Times"/>
          <w:sz w:val="24"/>
          <w:sz-cs w:val="24"/>
        </w:rPr>
        <w:t xml:space="preserve">Terms and Conditions). </w:t>
      </w:r>
      <w:r>
        <w:rPr>
          <w:rFonts w:ascii="Times" w:hAnsi="Times" w:cs="Times"/>
          <w:sz w:val="24"/>
          <w:sz-cs w:val="24"/>
          <w:color w:val="333333"/>
        </w:rPr>
        <w:t xml:space="preserve">If you are under 13, please do not attempt to register for the Services or send any information about yourself to us, including your name, address, telephone number, or email address. No one under age 13 may provide any personal information to us or on the Services. If we learn that we have collected personal information from a child under age 13 without verification of parental consent, we will delete that information as quickly as possible. If you believe that we might have any information from or about a child under 13, please contact us at admin@harvestmartialarts.com</w:t>
      </w:r>
    </w:p>
    <w:p>
      <w:pPr/>
      <w:r>
        <w:rPr>
          <w:rFonts w:ascii="Times" w:hAnsi="Times" w:cs="Times"/>
          <w:sz w:val="24"/>
          <w:sz-cs w:val="24"/>
          <w:color w:val="000000"/>
        </w:rPr>
        <w:t xml:space="preserve"/>
        <w:br/>
        <w:t xml:space="preserve"/>
      </w:r>
    </w:p>
    <w:p>
      <w:pPr>
        <w:spacing w:after="150"/>
      </w:pPr>
      <w:r>
        <w:rPr>
          <w:rFonts w:ascii="Times" w:hAnsi="Times" w:cs="Times"/>
          <w:sz w:val="24"/>
          <w:sz-cs w:val="24"/>
          <w:b/>
          <w:color w:val="333333"/>
        </w:rPr>
        <w:t xml:space="preserve">II. WHAT INFORMATION DOES HARVEST MARTIAL ARTS COLLECT?</w:t>
      </w:r>
    </w:p>
    <w:p>
      <w:pPr>
        <w:spacing w:before="150" w:after="150"/>
      </w:pPr>
      <w:r>
        <w:rPr>
          <w:rFonts w:ascii="Times" w:hAnsi="Times" w:cs="Times"/>
          <w:sz w:val="24"/>
          <w:sz-cs w:val="24"/>
          <w:color w:val="333333"/>
        </w:rPr>
        <w:t xml:space="preserve">We gather various types of Personal Information from our users, as explained more fully below. We may use this Personal Information to, among other things, personalize and improve our services, allow our users to set up a user account and profile, contact users, fulfill your requests for certain products and services, analyze how users utilize the Website, or as otherwise set forth in this Privacy Policy. We may share certain types of Personal Information with third parties (as described in this Section and in Section III below). We collect the following types of information:</w:t>
      </w:r>
    </w:p>
    <w:p>
      <w:pPr/>
      <w:r>
        <w:rPr>
          <w:rFonts w:ascii="Times" w:hAnsi="Times" w:cs="Times"/>
          <w:sz w:val="24"/>
          <w:sz-cs w:val="24"/>
          <w:b/>
          <w:color w:val="333333"/>
        </w:rPr>
        <w:t xml:space="preserve">A. Information You Provide to Us:</w:t>
      </w:r>
    </w:p>
    <w:p>
      <w:pPr>
        <w:spacing w:before="150" w:after="150"/>
      </w:pPr>
      <w:r>
        <w:rPr>
          <w:rFonts w:ascii="Times" w:hAnsi="Times" w:cs="Times"/>
          <w:sz w:val="24"/>
          <w:sz-cs w:val="24"/>
          <w:color w:val="333333"/>
        </w:rPr>
        <w:t xml:space="preserve">We receive and store any information you knowingly provide to us. For example, we collect Personal Information such as your name, username, phone number, email address, shipping address, and your friends’ email addresses (which we will only use in order to invite them to use the Service), and your third-party account credentials (for example, your log-in credentials for Facebook or other social media services). We may also collect information you supply to us regarding your personal preferences and interests. If you access the Service through Facebook Connect, you understand that some content and/or information in your Facebook account (“Third Party Account Information”) may be transmitted into your account with us if you authorize such transmissions, and that Third Party Account Information transmitted to our Services is covered by this Privacy Policy. You can choose not to provide us with any or all of the information we specify or request, but then you may not be able to register with us or to take advantage of some or all of our features.</w:t>
      </w:r>
    </w:p>
    <w:p>
      <w:pPr>
        <w:spacing w:before="150" w:after="150"/>
      </w:pPr>
      <w:r>
        <w:rPr>
          <w:rFonts w:ascii="Times" w:hAnsi="Times" w:cs="Times"/>
          <w:sz w:val="24"/>
          <w:sz-cs w:val="24"/>
          <w:color w:val="333333"/>
        </w:rPr>
        <w:t xml:space="preserve">We may anonymize your Personal Information so that you cannot be individually identified and provide that anonymized information to our partners. For example, we allow advertisers to choose the demographic information of users who will see their advertisements and you agree that we may use any of the information we have collected from you in non-personally identifiable form to allow our advertisers to select the appropriate audience for those advertisements. We might use the fact you have purchased or inquired about a certain brand of apparel, for instance, to show you advertisements for the company that sells that brand, but we will not tell that company who you are.</w:t>
      </w:r>
    </w:p>
    <w:p>
      <w:pPr/>
      <w:r>
        <w:rPr>
          <w:rFonts w:ascii="Times" w:hAnsi="Times" w:cs="Times"/>
          <w:sz w:val="24"/>
          <w:sz-cs w:val="24"/>
          <w:b/>
          <w:color w:val="333333"/>
        </w:rPr>
        <w:t xml:space="preserve">B. Information Collected Automatically:</w:t>
      </w:r>
    </w:p>
    <w:p>
      <w:pPr>
        <w:jc w:val="both"/>
        <w:ind w:left="720" w:first-line="-720"/>
      </w:pPr>
      <w:r>
        <w:rPr>
          <w:rFonts w:ascii="Times" w:hAnsi="Times" w:cs="Times"/>
          <w:sz w:val="24"/>
          <w:sz-cs w:val="24"/>
          <w:color w:val="333333"/>
        </w:rPr>
        <w:t xml:space="preserve"/>
        <w:tab/>
        <w:t xml:space="preserve">•</w:t>
        <w:tab/>
        <w:t xml:space="preserve">Whenever you interact with our Website, we automatically receive and record information on our server logs from your browser including your IP address, “cookie” information, and the page you requested. “Cookies” are identifiers we transfer to your computer or device that allow us to recognize your browser or device and tell us how and when pages in our Website are visited and by how many people. You may be able to change the preferences on your browser or device to prevent or limit your computer’s or device’s acceptance of cookies, but doing so may prevent you from taking advantage of our Website’s best features. Our advertising partners may transmit cookies to your computer or device when you click on ads that appear on our site. This Privacy Policy does not cover cookies delivered to you by any of our advertisers.</w:t>
      </w:r>
    </w:p>
    <w:p>
      <w:pPr>
        <w:jc w:val="both"/>
        <w:ind w:left="720" w:first-line="-720"/>
      </w:pPr>
      <w:r>
        <w:rPr>
          <w:rFonts w:ascii="Times" w:hAnsi="Times" w:cs="Times"/>
          <w:sz w:val="24"/>
          <w:sz-cs w:val="24"/>
          <w:color w:val="333333"/>
        </w:rPr>
        <w:t xml:space="preserve"/>
        <w:tab/>
        <w:t xml:space="preserve">•</w:t>
        <w:tab/>
        <w:t xml:space="preserve">When we collect usage information (such as the numbers and frequency of visitors to the Website and to which pages within the Website), we only use such data in aggregate form, in a manner that assures your anonymity. We may provide this aggregate usage information to our partners; our partners may use such information to understand how often and in what ways people use our Website, so that our partners, too, can endeavor to provide you with an optimal online experience. For example, we may place a cookie on your device that records what products you have viewed on our Website, and then provide that information, in non-personally-identifiable form, to a third party website, to allow such website to show you ads for similar products that are available from us or from third parties.</w:t>
      </w:r>
    </w:p>
    <w:p>
      <w:pPr>
        <w:jc w:val="both"/>
        <w:ind w:left="720" w:first-line="-720"/>
      </w:pPr>
      <w:r>
        <w:rPr>
          <w:rFonts w:ascii="Times" w:hAnsi="Times" w:cs="Times"/>
          <w:sz w:val="24"/>
          <w:sz-cs w:val="24"/>
          <w:color w:val="333333"/>
        </w:rPr>
        <w:t xml:space="preserve"/>
        <w:tab/>
        <w:t xml:space="preserve">•</w:t>
        <w:tab/>
        <w:t xml:space="preserve">We may also deliver a file to you through the Website (known as a "web beacon") from an advertising network we have contracted with. Web beacons allow advertising networks to provide anonymized, aggregated auditing, research and reporting for us and for advertisers. Web beacons also enable ad networks to serve targeted advertisements to you when you visit other websites. These beacons may, for example, log that you have viewed a certain product on our Website, and then show you an ad for similar products when you browse to another website. Because your web browser must request these advertisements and web beacons from the ad network's servers, these companies can view, edit, or set their own cookies, just as if you had requested a web page from their site. Many ad networks participate in the Network Advertising Initiative ("NAI"), a cooperative of online marketing and analytics companies committed to building consumer awareness and establishing responsible business and data management practices and standards, and such NAI members may allow you to opt-out of cookies or beacons they deliver. Again, we do not control the policies of any third parties, including advertising networks.</w:t>
      </w:r>
    </w:p>
    <w:p>
      <w:pPr>
        <w:jc w:val="both"/>
        <w:ind w:left="720" w:first-line="-720"/>
      </w:pPr>
      <w:r>
        <w:rPr>
          <w:rFonts w:ascii="Times" w:hAnsi="Times" w:cs="Times"/>
          <w:sz w:val="24"/>
          <w:sz-cs w:val="24"/>
          <w:color w:val="333333"/>
        </w:rPr>
        <w:t xml:space="preserve"/>
        <w:tab/>
        <w:t xml:space="preserve">•</w:t>
        <w:tab/>
        <w:t xml:space="preserve">We do not honor do-not-track signals from Internet browsers or other consumer choice mechanisms regarding the collection of behavioral tracking data.</w:t>
      </w:r>
    </w:p>
    <w:p>
      <w:pPr/>
      <w:r>
        <w:rPr>
          <w:rFonts w:ascii="Times" w:hAnsi="Times" w:cs="Times"/>
          <w:sz w:val="24"/>
          <w:sz-cs w:val="24"/>
          <w:color w:val="333333"/>
        </w:rPr>
        <w:t xml:space="preserve"/>
      </w:r>
    </w:p>
    <w:p>
      <w:pPr/>
      <w:r>
        <w:rPr>
          <w:rFonts w:ascii="Times" w:hAnsi="Times" w:cs="Times"/>
          <w:sz w:val="24"/>
          <w:sz-cs w:val="24"/>
          <w:b/>
          <w:color w:val="333333"/>
        </w:rPr>
        <w:t xml:space="preserve">C. E-mail and Other Communications:</w:t>
      </w:r>
    </w:p>
    <w:p>
      <w:pPr/>
      <w:r>
        <w:rPr>
          <w:rFonts w:ascii="Times" w:hAnsi="Times" w:cs="Times"/>
          <w:sz w:val="24"/>
          <w:sz-cs w:val="24"/>
          <w:color w:val="333333"/>
        </w:rPr>
        <w:t xml:space="preserve">We may contact you, by email or other means. For example, we may send you promotional offers on behalf of other businesses, or communicate with you about your use of the Website. Also, we may receive a confirmation when you open an email from us. If you do not want to receive email or other mail from us, please indicate your preference by changing your account settings accordingly. </w:t>
      </w:r>
    </w:p>
    <w:p>
      <w:pPr/>
      <w:r>
        <w:rPr>
          <w:rFonts w:ascii="Times" w:hAnsi="Times" w:cs="Times"/>
          <w:sz w:val="24"/>
          <w:sz-cs w:val="24"/>
          <w:color w:val="333333"/>
        </w:rPr>
        <w:t xml:space="preserve"/>
      </w:r>
    </w:p>
    <w:p>
      <w:pPr>
        <w:spacing w:after="150"/>
      </w:pPr>
      <w:r>
        <w:rPr>
          <w:rFonts w:ascii="Times" w:hAnsi="Times" w:cs="Times"/>
          <w:sz w:val="24"/>
          <w:sz-cs w:val="24"/>
          <w:b/>
          <w:color w:val="333333"/>
        </w:rPr>
        <w:t xml:space="preserve">III. WILL HARVEST MARTIAL ARTS SHARE ANY OF THE PERSONAL INFORMATION IT RECEIVES?</w:t>
      </w:r>
    </w:p>
    <w:p>
      <w:pPr>
        <w:spacing w:before="150" w:after="150"/>
      </w:pPr>
      <w:r>
        <w:rPr>
          <w:rFonts w:ascii="Times" w:hAnsi="Times" w:cs="Times"/>
          <w:sz w:val="24"/>
          <w:sz-cs w:val="24"/>
          <w:color w:val="333333"/>
        </w:rPr>
        <w:t xml:space="preserve">We neither rent nor sell your Personal Information in personally identifiable form to anyone. We share your Personal Information in personally identifiable form with third parties only as described below:</w:t>
      </w:r>
    </w:p>
    <w:p>
      <w:pPr/>
      <w:r>
        <w:rPr>
          <w:rFonts w:ascii="Times" w:hAnsi="Times" w:cs="Times"/>
          <w:sz w:val="24"/>
          <w:sz-cs w:val="24"/>
          <w:color w:val="333333"/>
        </w:rPr>
        <w:t xml:space="preserve"/>
      </w:r>
    </w:p>
    <w:p>
      <w:pPr/>
      <w:r>
        <w:rPr>
          <w:rFonts w:ascii="Times" w:hAnsi="Times" w:cs="Times"/>
          <w:sz w:val="24"/>
          <w:sz-cs w:val="24"/>
          <w:b/>
          <w:color w:val="333333"/>
        </w:rPr>
        <w:t xml:space="preserve">A. Affiliated Businesses and Third Party Websites We Do Not Control:</w:t>
      </w:r>
    </w:p>
    <w:p>
      <w:pPr>
        <w:spacing w:before="150" w:after="150"/>
      </w:pPr>
      <w:r>
        <w:rPr>
          <w:rFonts w:ascii="Times" w:hAnsi="Times" w:cs="Times"/>
          <w:sz w:val="24"/>
          <w:sz-cs w:val="24"/>
          <w:color w:val="333333"/>
        </w:rPr>
        <w:t xml:space="preserve">In certain situations, businesses or third party websites we are affiliated with may sell items or provide services to you through the Website (either alone or jointly with us). You can recognize when an affiliated business is associated with such a transaction or service, and we will share your Personal Information with that affiliated business only to the extent that we deem it related to such transaction or service. One such service may include the ability for you to automatically transmit information from your Harvest Martial Arts account to an account on a third party website or service, such as Facebook. We have no control over the policies and practices of third party websites or businesses as to privacy or anything else, so if you choose to take part in any transaction or service relating to an affiliated website or business, please review all such business’s or websites’ policies.</w:t>
      </w:r>
    </w:p>
    <w:p>
      <w:pPr/>
      <w:r>
        <w:rPr>
          <w:rFonts w:ascii="Times" w:hAnsi="Times" w:cs="Times"/>
          <w:sz w:val="24"/>
          <w:sz-cs w:val="24"/>
          <w:b/>
          <w:color w:val="333333"/>
        </w:rPr>
        <w:t xml:space="preserve">B. Agents:</w:t>
      </w:r>
    </w:p>
    <w:p>
      <w:pPr>
        <w:spacing w:before="150" w:after="150"/>
      </w:pPr>
      <w:r>
        <w:rPr>
          <w:rFonts w:ascii="Times" w:hAnsi="Times" w:cs="Times"/>
          <w:sz w:val="24"/>
          <w:sz-cs w:val="24"/>
          <w:color w:val="333333"/>
        </w:rPr>
        <w:t xml:space="preserve">We employ other companies and people to perform tasks on our behalf and need to share your information with them to provide products or services to you. Unless we inform you otherwise, our agents do not have any right to use the Personal Information we share with them beyond what we deem necessary to assist us in performing such tasks.</w:t>
      </w:r>
    </w:p>
    <w:p>
      <w:pPr/>
      <w:r>
        <w:rPr>
          <w:rFonts w:ascii="Times" w:hAnsi="Times" w:cs="Times"/>
          <w:sz w:val="24"/>
          <w:sz-cs w:val="24"/>
          <w:b/>
          <w:color w:val="333333"/>
        </w:rPr>
        <w:t xml:space="preserve">C. User Profiles and Content:</w:t>
      </w:r>
    </w:p>
    <w:p>
      <w:pPr>
        <w:spacing w:before="150" w:after="150"/>
      </w:pPr>
      <w:r>
        <w:rPr>
          <w:rFonts w:ascii="Times" w:hAnsi="Times" w:cs="Times"/>
          <w:sz w:val="24"/>
          <w:sz-cs w:val="24"/>
          <w:color w:val="333333"/>
        </w:rPr>
        <w:t xml:space="preserve">Certain user profile information, including without limitation a user’s username and the image content that such user has uploaded to the website may be displayed to other users to facilitate user interaction within the Website or address your request for our services. Any content you upload to your public user profile, along with any Personal Information or content that you voluntarily disclose online in a manner other users can view (on discussion boards, in messages and chat areas, etc.) becomes publicly available, and can be collected and used by others. Your username may also be displayed to other users if and when you post comments or upload images through the Website and other users can contact you through such comments. If you sign into the Services through Facebook Connect, your list of “friends” from Facebook may be automatically imported to the Services, and such “friends,” if they are also registered users of the Services, may be able to access certain non-public information you have entered in your Services user profile. Again, we do not control the policies and practices of any other third party site or service.</w:t>
      </w:r>
    </w:p>
    <w:p>
      <w:pPr/>
      <w:r>
        <w:rPr>
          <w:rFonts w:ascii="Times" w:hAnsi="Times" w:cs="Times"/>
          <w:sz w:val="24"/>
          <w:sz-cs w:val="24"/>
          <w:b/>
          <w:color w:val="333333"/>
        </w:rPr>
        <w:t xml:space="preserve">D. Business Transfers:</w:t>
      </w:r>
    </w:p>
    <w:p>
      <w:pPr>
        <w:spacing w:before="150" w:after="150"/>
      </w:pPr>
      <w:r>
        <w:rPr>
          <w:rFonts w:ascii="Times" w:hAnsi="Times" w:cs="Times"/>
          <w:sz w:val="24"/>
          <w:sz-cs w:val="24"/>
          <w:color w:val="333333"/>
        </w:rPr>
        <w:t xml:space="preserve">We may choose to buy or sell assets. In these types of transactions, customer information (which may include your Personal Information) is typically one of the business assets that is transferred. Also, if we (or substantially all of our assets) are acquired, or if we go out of business or enter bankruptcy, Personal Information would be one of the assets transferred to or acquired by a third party.</w:t>
      </w:r>
    </w:p>
    <w:p>
      <w:pPr/>
      <w:r>
        <w:rPr>
          <w:rFonts w:ascii="Times" w:hAnsi="Times" w:cs="Times"/>
          <w:sz w:val="24"/>
          <w:sz-cs w:val="24"/>
          <w:b/>
          <w:color w:val="333333"/>
        </w:rPr>
        <w:t xml:space="preserve">E. Protection of Harvest Martial Arts and Others:</w:t>
      </w:r>
    </w:p>
    <w:p>
      <w:pPr>
        <w:spacing w:before="150" w:after="150"/>
      </w:pPr>
      <w:r>
        <w:rPr>
          <w:rFonts w:ascii="Times" w:hAnsi="Times" w:cs="Times"/>
          <w:sz w:val="24"/>
          <w:sz-cs w:val="24"/>
          <w:color w:val="333333"/>
        </w:rPr>
        <w:t xml:space="preserve">We may release Personal Information when we believe in good faith that release is necessary to comply with laws; enforce or apply our conditions of use and/or other agreements; or protect the rights, property, or safety of Harvest Martial Arts, our employees, our users, or others. We may exchange information with other companies and organizations (including governmental authorities) for fraud protection and credit risk reduction.</w:t>
      </w:r>
    </w:p>
    <w:p>
      <w:pPr/>
      <w:r>
        <w:rPr>
          <w:rFonts w:ascii="Times" w:hAnsi="Times" w:cs="Times"/>
          <w:sz w:val="24"/>
          <w:sz-cs w:val="24"/>
          <w:b/>
          <w:color w:val="333333"/>
        </w:rPr>
        <w:t xml:space="preserve">F. With Your Consent:</w:t>
      </w:r>
    </w:p>
    <w:p>
      <w:pPr>
        <w:spacing w:before="150" w:after="150"/>
      </w:pPr>
      <w:r>
        <w:rPr>
          <w:rFonts w:ascii="Times" w:hAnsi="Times" w:cs="Times"/>
          <w:sz w:val="24"/>
          <w:sz-cs w:val="24"/>
          <w:color w:val="333333"/>
        </w:rPr>
        <w:t xml:space="preserve">Except as set forth in this Privacy Policy, you will be notified when your Personal Information may be shared with third parties, and will be able to prevent the sharing of this information.</w:t>
      </w:r>
    </w:p>
    <w:p>
      <w:pPr/>
      <w:r>
        <w:rPr>
          <w:rFonts w:ascii="Times" w:hAnsi="Times" w:cs="Times"/>
          <w:sz w:val="24"/>
          <w:sz-cs w:val="24"/>
          <w:color w:val="000000"/>
        </w:rPr>
        <w:t xml:space="preserve"/>
        <w:br/>
        <w:t xml:space="preserve"/>
      </w:r>
      <w:r>
        <w:rPr>
          <w:rFonts w:ascii="Times" w:hAnsi="Times" w:cs="Times"/>
          <w:sz w:val="24"/>
          <w:sz-cs w:val="24"/>
          <w:b/>
          <w:color w:val="333333"/>
        </w:rPr>
        <w:t xml:space="preserve">IV. WHAT CHOICES DO I HAVE?</w:t>
      </w:r>
    </w:p>
    <w:p>
      <w:pPr>
        <w:jc w:val="both"/>
        <w:ind w:left="720" w:first-line="-720"/>
      </w:pPr>
      <w:r>
        <w:rPr>
          <w:rFonts w:ascii="Times" w:hAnsi="Times" w:cs="Times"/>
          <w:sz w:val="24"/>
          <w:sz-cs w:val="24"/>
          <w:color w:val="333333"/>
        </w:rPr>
        <w:t xml:space="preserve"/>
        <w:tab/>
        <w:t xml:space="preserve">•</w:t>
        <w:tab/>
        <w:t xml:space="preserve">You can always elect not to disclose information to us. However, please keep in mind that we may need some information to allow you to register with us or to take advantage of some or all of our features, and if you choose not to provide that information, your ability to use our Website and services may be limited.</w:t>
      </w:r>
    </w:p>
    <w:p>
      <w:pPr>
        <w:jc w:val="both"/>
        <w:ind w:left="720" w:first-line="-720"/>
      </w:pPr>
      <w:r>
        <w:rPr>
          <w:rFonts w:ascii="Times" w:hAnsi="Times" w:cs="Times"/>
          <w:sz w:val="24"/>
          <w:sz-cs w:val="24"/>
          <w:color w:val="333333"/>
        </w:rPr>
        <w:t xml:space="preserve"/>
        <w:tab/>
        <w:t xml:space="preserve">•</w:t>
        <w:tab/>
        <w:t xml:space="preserve">You may be able to add, update, or delete information as explained in Section V above. When you update information, however, we may maintain a copy of the unrevised information in our records. You may request deletion of your account by accessing your account settings. Please note that some information may remain in our private records after your deletion of such information from your account. We may use any aggregated data derived from or incorporating your Personal Information even if you update or delete it, but we will not use that information in a manner that would identify you personally.</w:t>
      </w:r>
    </w:p>
    <w:p>
      <w:pPr>
        <w:jc w:val="both"/>
        <w:ind w:left="720" w:first-line="-720"/>
      </w:pPr>
      <w:r>
        <w:rPr>
          <w:rFonts w:ascii="Times" w:hAnsi="Times" w:cs="Times"/>
          <w:sz w:val="24"/>
          <w:sz-cs w:val="24"/>
          <w:color w:val="333333"/>
        </w:rPr>
        <w:t xml:space="preserve"/>
        <w:tab/>
        <w:t xml:space="preserve">•</w:t>
        <w:tab/>
        <w:t xml:space="preserve">If you do not wish to receive email or other mail from us, please change your account settings accordingly. Please note that if you do not want to receive legal notices from us, such as this Privacy Policy, those legal notices will still govern your use of the Website, and you are responsible for reviewing such legal notices for changes.</w:t>
      </w:r>
    </w:p>
    <w:p>
      <w:pPr/>
      <w:r>
        <w:rPr>
          <w:rFonts w:ascii="Times" w:hAnsi="Times" w:cs="Times"/>
          <w:sz w:val="24"/>
          <w:sz-cs w:val="24"/>
          <w:color w:val="000000"/>
        </w:rPr>
        <w:t xml:space="preserve"/>
        <w:br/>
        <w:t xml:space="preserve"/>
      </w:r>
      <w:r>
        <w:rPr>
          <w:rFonts w:ascii="Times" w:hAnsi="Times" w:cs="Times"/>
          <w:sz w:val="24"/>
          <w:sz-cs w:val="24"/>
          <w:b/>
          <w:color w:val="333333"/>
        </w:rPr>
        <w:t xml:space="preserve">V. CHANGES TO THIS PRIVACY POLICY</w:t>
      </w:r>
    </w:p>
    <w:p>
      <w:pPr>
        <w:spacing w:before="150" w:after="150"/>
      </w:pPr>
      <w:r>
        <w:rPr>
          <w:rFonts w:ascii="Times" w:hAnsi="Times" w:cs="Times"/>
          <w:sz w:val="24"/>
          <w:sz-cs w:val="24"/>
          <w:color w:val="333333"/>
        </w:rPr>
        <w:t xml:space="preserve">We may amend this Privacy Policy from time to time. Use of information we collect now is subject to the Privacy Policy in effect at the time such information is used. If we make changes in the way we use Personal Information, we will notify you by posting an announcement on our Website or contacting you directly via email or other means. You are bound by any changes to the Privacy Policy when you use the Website after such changes have been first posted.</w:t>
      </w:r>
    </w:p>
    <w:p>
      <w:pPr/>
      <w:r>
        <w:rPr>
          <w:rFonts w:ascii="Times" w:hAnsi="Times" w:cs="Times"/>
          <w:sz w:val="24"/>
          <w:sz-cs w:val="24"/>
          <w:color w:val="000000"/>
        </w:rPr>
        <w:t xml:space="preserve"/>
        <w:br/>
        <w:t xml:space="preserve"/>
      </w:r>
      <w:r>
        <w:rPr>
          <w:rFonts w:ascii="Times" w:hAnsi="Times" w:cs="Times"/>
          <w:sz w:val="24"/>
          <w:sz-cs w:val="24"/>
          <w:b/>
          <w:color w:val="333333"/>
        </w:rPr>
        <w:t xml:space="preserve">VI. QUESTIONS OR CONCERNS</w:t>
      </w:r>
    </w:p>
    <w:p>
      <w:pPr/>
      <w:r>
        <w:rPr>
          <w:rFonts w:ascii="Times" w:hAnsi="Times" w:cs="Times"/>
          <w:sz w:val="24"/>
          <w:sz-cs w:val="24"/>
          <w:color w:val="333333"/>
        </w:rPr>
        <w:t xml:space="preserve">If you have any questions or concerns regarding our privacy policies, please send us a detailed message to admin@harvestmartialarts.com and we will make every effort to resolve your concerns.</w:t>
      </w:r>
    </w:p>
    <w:p>
      <w:pPr/>
      <w:r>
        <w:rPr>
          <w:rFonts w:ascii="Times" w:hAnsi="Times" w:cs="Times"/>
          <w:sz w:val="24"/>
          <w:sz-cs w:val="24"/>
          <w:color w:val="333333"/>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Kelcy Morris</dc:creator>
</cp:coreProperties>
</file>

<file path=docProps/meta.xml><?xml version="1.0" encoding="utf-8"?>
<meta xmlns="http://schemas.apple.com/cocoa/2006/metadata">
  <generator>CocoaOOXMLWriter/1404.47</generator>
</meta>
</file>